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802550" w:rsidTr="003E4CCE">
        <w:trPr>
          <w:trHeight w:val="1987"/>
        </w:trPr>
        <w:tc>
          <w:tcPr>
            <w:tcW w:w="5387" w:type="dxa"/>
          </w:tcPr>
          <w:p w:rsidR="00802550" w:rsidRPr="00A10E66" w:rsidRDefault="00F0604B" w:rsidP="003E4CCE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02550" w:rsidRPr="00BC1A62" w:rsidRDefault="00802550" w:rsidP="003E4CCE">
            <w:pPr>
              <w:pStyle w:val="AK"/>
            </w:pPr>
          </w:p>
        </w:tc>
      </w:tr>
      <w:tr w:rsidR="00802550" w:rsidRPr="001D4CFB" w:rsidTr="003E4CCE">
        <w:trPr>
          <w:trHeight w:val="1985"/>
        </w:trPr>
        <w:tc>
          <w:tcPr>
            <w:tcW w:w="5387" w:type="dxa"/>
          </w:tcPr>
          <w:p w:rsidR="004355D5" w:rsidRDefault="004355D5" w:rsidP="004355D5">
            <w:pPr>
              <w:pStyle w:val="Default"/>
            </w:pPr>
          </w:p>
          <w:p w:rsidR="004355D5" w:rsidRDefault="004355D5" w:rsidP="004355D5">
            <w:pPr>
              <w:pStyle w:val="Default"/>
              <w:rPr>
                <w:color w:val="auto"/>
              </w:rPr>
            </w:pPr>
          </w:p>
          <w:p w:rsidR="004355D5" w:rsidRPr="004355D5" w:rsidRDefault="00D909BF" w:rsidP="004355D5">
            <w:pPr>
              <w:pStyle w:val="Adressaa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Tallinn, </w:t>
            </w:r>
            <w:proofErr w:type="spellStart"/>
            <w:r w:rsidR="004355D5" w:rsidRPr="004355D5">
              <w:rPr>
                <w:bCs/>
                <w:sz w:val="23"/>
                <w:szCs w:val="23"/>
              </w:rPr>
              <w:t>Õismäe</w:t>
            </w:r>
            <w:proofErr w:type="spellEnd"/>
            <w:r w:rsidR="004355D5" w:rsidRPr="004355D5">
              <w:rPr>
                <w:bCs/>
                <w:sz w:val="23"/>
                <w:szCs w:val="23"/>
              </w:rPr>
              <w:t xml:space="preserve"> tee 10</w:t>
            </w:r>
            <w:r>
              <w:rPr>
                <w:bCs/>
                <w:sz w:val="23"/>
                <w:szCs w:val="23"/>
              </w:rPr>
              <w:t xml:space="preserve"> korteriühistu</w:t>
            </w:r>
          </w:p>
          <w:p w:rsidR="004355D5" w:rsidRPr="004355D5" w:rsidRDefault="004355D5" w:rsidP="004355D5">
            <w:pPr>
              <w:pStyle w:val="Adressaat"/>
              <w:rPr>
                <w:bCs/>
                <w:sz w:val="23"/>
                <w:szCs w:val="23"/>
              </w:rPr>
            </w:pPr>
            <w:proofErr w:type="spellStart"/>
            <w:r w:rsidRPr="004355D5">
              <w:rPr>
                <w:bCs/>
                <w:sz w:val="23"/>
                <w:szCs w:val="23"/>
              </w:rPr>
              <w:t>Õismäe</w:t>
            </w:r>
            <w:proofErr w:type="spellEnd"/>
            <w:r w:rsidRPr="004355D5">
              <w:rPr>
                <w:bCs/>
                <w:sz w:val="23"/>
                <w:szCs w:val="23"/>
              </w:rPr>
              <w:t xml:space="preserve"> tee 10, Tallinn,</w:t>
            </w:r>
          </w:p>
          <w:p w:rsidR="004355D5" w:rsidRPr="004355D5" w:rsidRDefault="004355D5" w:rsidP="004355D5">
            <w:pPr>
              <w:pStyle w:val="Adressaat"/>
              <w:rPr>
                <w:bCs/>
                <w:sz w:val="23"/>
                <w:szCs w:val="23"/>
              </w:rPr>
            </w:pPr>
            <w:r w:rsidRPr="004355D5">
              <w:rPr>
                <w:bCs/>
                <w:sz w:val="23"/>
                <w:szCs w:val="23"/>
              </w:rPr>
              <w:t>Harjumaa</w:t>
            </w:r>
          </w:p>
          <w:p w:rsidR="004355D5" w:rsidRPr="004355D5" w:rsidRDefault="004355D5" w:rsidP="004355D5">
            <w:pPr>
              <w:pStyle w:val="Adressaat"/>
              <w:rPr>
                <w:rFonts w:ascii="Calibri" w:hAnsi="Calibri" w:cs="Calibri"/>
                <w:sz w:val="22"/>
                <w:szCs w:val="22"/>
                <w:lang w:val="en-US"/>
              </w:rPr>
            </w:pPr>
            <w:hyperlink r:id="rId8" w:history="1">
              <w:r w:rsidRPr="004355D5">
                <w:rPr>
                  <w:rStyle w:val="Hyperlink"/>
                  <w:rFonts w:ascii="Calibri" w:hAnsi="Calibri" w:cs="Calibri"/>
                  <w:sz w:val="22"/>
                  <w:szCs w:val="22"/>
                  <w:lang w:val="en-US"/>
                </w:rPr>
                <w:t>martti@kesklinnakvh.ee</w:t>
              </w:r>
            </w:hyperlink>
          </w:p>
          <w:p w:rsidR="00802550" w:rsidRPr="009F5F71" w:rsidRDefault="00802550" w:rsidP="003E4CC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3685" w:type="dxa"/>
          </w:tcPr>
          <w:p w:rsidR="00802550" w:rsidRDefault="00802550" w:rsidP="003E4CCE"/>
          <w:p w:rsidR="00802550" w:rsidRDefault="00802550" w:rsidP="003E4CCE"/>
          <w:p w:rsidR="00802550" w:rsidRDefault="00802550" w:rsidP="003E4CCE"/>
          <w:p w:rsidR="00802550" w:rsidRPr="001D4CFB" w:rsidRDefault="00E06C53" w:rsidP="003E4CCE">
            <w:r>
              <w:t>22.03.2021</w:t>
            </w:r>
            <w:bookmarkStart w:id="0" w:name="_GoBack"/>
            <w:bookmarkEnd w:id="0"/>
            <w:r>
              <w:t xml:space="preserve"> nr </w:t>
            </w:r>
            <w:r>
              <w:rPr>
                <w:color w:val="2D2C2D"/>
              </w:rPr>
              <w:t>7.2-2.1/2426-1</w:t>
            </w:r>
          </w:p>
        </w:tc>
      </w:tr>
    </w:tbl>
    <w:p w:rsidR="00802550" w:rsidRPr="00F46FEE" w:rsidRDefault="00802550" w:rsidP="00802550">
      <w:pPr>
        <w:pStyle w:val="Title"/>
      </w:pPr>
      <w:r w:rsidRPr="00F46FEE">
        <w:t>Sunniraha tasumise teavitus</w:t>
      </w:r>
    </w:p>
    <w:p w:rsidR="00802550" w:rsidRPr="009B3928" w:rsidRDefault="00802550" w:rsidP="006E4D57">
      <w:pPr>
        <w:pStyle w:val="Default"/>
      </w:pPr>
      <w:r w:rsidRPr="009B3928">
        <w:t xml:space="preserve">Teostasime </w:t>
      </w:r>
      <w:r w:rsidR="004355D5">
        <w:t>12.03.2021</w:t>
      </w:r>
      <w:r>
        <w:t xml:space="preserve"> </w:t>
      </w:r>
      <w:r w:rsidR="004355D5">
        <w:t xml:space="preserve">saadetud </w:t>
      </w:r>
      <w:proofErr w:type="spellStart"/>
      <w:r w:rsidR="004355D5">
        <w:t>e-kirja</w:t>
      </w:r>
      <w:proofErr w:type="spellEnd"/>
      <w:r w:rsidR="004355D5">
        <w:t xml:space="preserve"> teel </w:t>
      </w:r>
      <w:proofErr w:type="spellStart"/>
      <w:r w:rsidRPr="009B3928">
        <w:t>järelkontrolli</w:t>
      </w:r>
      <w:proofErr w:type="spellEnd"/>
      <w:r w:rsidRPr="009B3928">
        <w:t xml:space="preserve"> </w:t>
      </w:r>
      <w:r w:rsidR="004355D5">
        <w:rPr>
          <w:color w:val="2D2C2D"/>
        </w:rPr>
        <w:t>18.04.2018</w:t>
      </w:r>
      <w:r w:rsidR="004355D5" w:rsidRPr="009B3928">
        <w:t xml:space="preserve"> </w:t>
      </w:r>
      <w:r w:rsidR="004355D5">
        <w:t xml:space="preserve">koostatud ettekirjutuse nr </w:t>
      </w:r>
      <w:r w:rsidR="004355D5">
        <w:rPr>
          <w:color w:val="2D2C2D"/>
        </w:rPr>
        <w:t xml:space="preserve">7.2-6.2/736 </w:t>
      </w:r>
      <w:r w:rsidR="004355D5">
        <w:t xml:space="preserve">täitmise üle hoone kohta aadressil </w:t>
      </w:r>
      <w:proofErr w:type="spellStart"/>
      <w:r w:rsidR="004355D5">
        <w:t>Õismäe</w:t>
      </w:r>
      <w:proofErr w:type="spellEnd"/>
      <w:r w:rsidR="004355D5">
        <w:t xml:space="preserve"> tee 10, Tallinn, Harjumaa</w:t>
      </w:r>
      <w:r>
        <w:t xml:space="preserve">. </w:t>
      </w:r>
      <w:r w:rsidR="004355D5">
        <w:t>V</w:t>
      </w:r>
      <w:r w:rsidR="00D3395F">
        <w:t xml:space="preserve">astuskirjas  kinnitas Kesklinna Kinnisvarahaldus OÜ haldusjuht Martti </w:t>
      </w:r>
      <w:proofErr w:type="spellStart"/>
      <w:r w:rsidR="00D3395F">
        <w:t>Sikka</w:t>
      </w:r>
      <w:proofErr w:type="spellEnd"/>
      <w:r w:rsidR="004355D5">
        <w:t>, et ettekirjutuse p 3, millega kohustati tagama evakuatsiooniteel</w:t>
      </w:r>
      <w:r w:rsidR="00D3395F">
        <w:t xml:space="preserve"> olevate uste seest võtmeta </w:t>
      </w:r>
      <w:proofErr w:type="spellStart"/>
      <w:r w:rsidR="00D3395F">
        <w:t>avatavuse</w:t>
      </w:r>
      <w:proofErr w:type="spellEnd"/>
      <w:r w:rsidR="00D3395F">
        <w:t xml:space="preserve"> tagamine, tähtajaga </w:t>
      </w:r>
      <w:r w:rsidR="00D3395F">
        <w:rPr>
          <w:b/>
          <w:bCs/>
          <w:color w:val="auto"/>
          <w:sz w:val="23"/>
          <w:szCs w:val="23"/>
        </w:rPr>
        <w:t>31.12.2018</w:t>
      </w:r>
      <w:r w:rsidR="00D3395F">
        <w:rPr>
          <w:b/>
          <w:bCs/>
          <w:color w:val="auto"/>
          <w:sz w:val="23"/>
          <w:szCs w:val="23"/>
        </w:rPr>
        <w:t>.</w:t>
      </w:r>
      <w:r w:rsidR="003D1E66">
        <w:rPr>
          <w:b/>
          <w:bCs/>
          <w:color w:val="auto"/>
          <w:sz w:val="23"/>
          <w:szCs w:val="23"/>
        </w:rPr>
        <w:t>a.</w:t>
      </w:r>
      <w:r w:rsidR="00D3395F">
        <w:rPr>
          <w:b/>
          <w:bCs/>
          <w:color w:val="auto"/>
          <w:sz w:val="23"/>
          <w:szCs w:val="23"/>
        </w:rPr>
        <w:t xml:space="preserve"> </w:t>
      </w:r>
      <w:r w:rsidR="004355D5">
        <w:t xml:space="preserve">on täitmata. </w:t>
      </w:r>
    </w:p>
    <w:p w:rsidR="004355D5" w:rsidRDefault="004355D5" w:rsidP="006E4D57">
      <w:pPr>
        <w:spacing w:line="240" w:lineRule="auto"/>
        <w:jc w:val="left"/>
        <w:rPr>
          <w:lang w:eastAsia="et-EE"/>
        </w:rPr>
      </w:pPr>
    </w:p>
    <w:p w:rsidR="00802550" w:rsidRDefault="00802550" w:rsidP="006E4D57">
      <w:pPr>
        <w:pStyle w:val="Default"/>
      </w:pPr>
      <w:r w:rsidRPr="009B3928">
        <w:t xml:space="preserve">Informeerime  </w:t>
      </w:r>
      <w:r w:rsidR="003D1E66">
        <w:rPr>
          <w:b/>
          <w:bCs/>
          <w:color w:val="auto"/>
          <w:sz w:val="23"/>
          <w:szCs w:val="23"/>
        </w:rPr>
        <w:t xml:space="preserve">Tallinn, </w:t>
      </w:r>
      <w:proofErr w:type="spellStart"/>
      <w:r w:rsidR="00D3395F">
        <w:rPr>
          <w:b/>
          <w:bCs/>
          <w:color w:val="auto"/>
          <w:sz w:val="23"/>
          <w:szCs w:val="23"/>
        </w:rPr>
        <w:t>Õismäe</w:t>
      </w:r>
      <w:proofErr w:type="spellEnd"/>
      <w:r w:rsidR="00D3395F">
        <w:rPr>
          <w:b/>
          <w:bCs/>
          <w:color w:val="auto"/>
          <w:sz w:val="23"/>
          <w:szCs w:val="23"/>
        </w:rPr>
        <w:t xml:space="preserve"> tee 10</w:t>
      </w:r>
      <w:r w:rsidR="003D1E66">
        <w:rPr>
          <w:b/>
          <w:bCs/>
          <w:color w:val="auto"/>
          <w:sz w:val="23"/>
          <w:szCs w:val="23"/>
        </w:rPr>
        <w:t xml:space="preserve"> KÜ</w:t>
      </w:r>
      <w:r>
        <w:t xml:space="preserve">, et </w:t>
      </w:r>
      <w:r w:rsidRPr="009B3928">
        <w:t xml:space="preserve">eelpool toodud ettekirjutusega kaasnenud sunniraha hoiatustes märgitud summa </w:t>
      </w:r>
      <w:r w:rsidR="00B44D2F" w:rsidRPr="00B44D2F">
        <w:rPr>
          <w:b/>
          <w:color w:val="auto"/>
        </w:rPr>
        <w:t>1000 (üks tuhat</w:t>
      </w:r>
      <w:r w:rsidRPr="00B44D2F">
        <w:rPr>
          <w:b/>
          <w:color w:val="auto"/>
        </w:rPr>
        <w:t xml:space="preserve">) </w:t>
      </w:r>
      <w:r>
        <w:t>eurot saab tasuda:</w:t>
      </w:r>
    </w:p>
    <w:p w:rsidR="00802550" w:rsidRDefault="00802550" w:rsidP="006E4D57">
      <w:pPr>
        <w:spacing w:line="240" w:lineRule="auto"/>
        <w:jc w:val="left"/>
        <w:rPr>
          <w:b/>
          <w:bCs/>
          <w:lang w:eastAsia="et-EE"/>
        </w:rPr>
      </w:pPr>
    </w:p>
    <w:p w:rsidR="00F246FB" w:rsidRDefault="00F246FB" w:rsidP="006E4D57">
      <w:pPr>
        <w:spacing w:line="240" w:lineRule="auto"/>
        <w:jc w:val="lef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SEB Pank EE891010220034796011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Swedbank EE932200221023778606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LHV Pank EE777700771003813400</w:t>
      </w:r>
      <w:r>
        <w:rPr>
          <w:color w:val="000000"/>
        </w:rPr>
        <w:br/>
      </w:r>
      <w:proofErr w:type="spellStart"/>
      <w:r>
        <w:rPr>
          <w:color w:val="000000"/>
          <w:shd w:val="clear" w:color="auto" w:fill="FFFFFF"/>
        </w:rPr>
        <w:t>Luminor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Bank</w:t>
      </w:r>
      <w:proofErr w:type="spellEnd"/>
      <w:r>
        <w:rPr>
          <w:color w:val="000000"/>
          <w:shd w:val="clear" w:color="auto" w:fill="FFFFFF"/>
        </w:rPr>
        <w:t xml:space="preserve"> EE701700017001577198</w:t>
      </w:r>
    </w:p>
    <w:p w:rsidR="00802550" w:rsidRDefault="00802550" w:rsidP="00D3395F">
      <w:pPr>
        <w:spacing w:line="240" w:lineRule="auto"/>
        <w:rPr>
          <w:lang w:eastAsia="et-EE"/>
        </w:rPr>
      </w:pPr>
      <w:r w:rsidRPr="00603946">
        <w:rPr>
          <w:b/>
          <w:bCs/>
          <w:lang w:eastAsia="et-EE"/>
        </w:rPr>
        <w:t xml:space="preserve"> 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Maksekorraldusel märkida saajaks </w:t>
      </w:r>
      <w:r>
        <w:rPr>
          <w:rStyle w:val="Strong"/>
        </w:rPr>
        <w:t>Rahandusministeerium</w:t>
      </w:r>
      <w:r>
        <w:rPr>
          <w:color w:val="000000"/>
        </w:rPr>
        <w:t xml:space="preserve"> ja viitenumbriks 10265201210194 ja selgituseks </w:t>
      </w:r>
      <w:r w:rsidR="002E71D2">
        <w:rPr>
          <w:b/>
          <w:bCs/>
          <w:sz w:val="23"/>
          <w:szCs w:val="23"/>
        </w:rPr>
        <w:t xml:space="preserve">Tallinn, </w:t>
      </w:r>
      <w:proofErr w:type="spellStart"/>
      <w:r>
        <w:rPr>
          <w:b/>
          <w:bCs/>
          <w:sz w:val="23"/>
          <w:szCs w:val="23"/>
        </w:rPr>
        <w:t>Õismäe</w:t>
      </w:r>
      <w:proofErr w:type="spellEnd"/>
      <w:r>
        <w:rPr>
          <w:b/>
          <w:bCs/>
          <w:sz w:val="23"/>
          <w:szCs w:val="23"/>
        </w:rPr>
        <w:t xml:space="preserve"> tee 10</w:t>
      </w:r>
      <w:r w:rsidR="002E71D2">
        <w:rPr>
          <w:color w:val="000000"/>
        </w:rPr>
        <w:t xml:space="preserve"> </w:t>
      </w:r>
      <w:r w:rsidR="002E71D2" w:rsidRPr="002E71D2">
        <w:rPr>
          <w:b/>
          <w:color w:val="000000"/>
        </w:rPr>
        <w:t>KÜ</w:t>
      </w:r>
      <w:r w:rsidR="002E71D2">
        <w:rPr>
          <w:b/>
          <w:color w:val="000000"/>
        </w:rPr>
        <w:t>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Riigikassasiseste maksete korral kasutada e-riigikassa kontot:</w:t>
      </w:r>
      <w:r>
        <w:rPr>
          <w:color w:val="000000"/>
        </w:rPr>
        <w:br/>
        <w:t>Saaja: </w:t>
      </w:r>
      <w:r>
        <w:rPr>
          <w:rStyle w:val="Strong"/>
        </w:rPr>
        <w:t>Siseministeerium</w:t>
      </w:r>
      <w:r>
        <w:rPr>
          <w:color w:val="000000"/>
        </w:rPr>
        <w:t>, E-riigikassa konto </w:t>
      </w:r>
      <w:r>
        <w:rPr>
          <w:rStyle w:val="Strong"/>
        </w:rPr>
        <w:t>2800082365</w:t>
      </w:r>
      <w:r>
        <w:rPr>
          <w:color w:val="000000"/>
        </w:rPr>
        <w:t> ja lühiviitenumbrit 10265201210194.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Teil on võimalus tasuda sunniraha vabatahtlikult 10 kalendripäeva jooksul teavituse kättesaamise hetkest. Sunniraha mittetasumise korral edastatakse avaldus sunniraha sissenõudmiseks kohtutäiturile. Sellisel juhul lisandub sunnirahale kohtutäituri tasu.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Sunniraha tasumine ei vabasta ettekirjutuse täitmisest ja sunniraha võib rakendada korduvalt.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 xml:space="preserve">Uus eeldatav </w:t>
      </w:r>
      <w:proofErr w:type="spellStart"/>
      <w:r>
        <w:rPr>
          <w:color w:val="000000"/>
        </w:rPr>
        <w:t>järelkontrolli</w:t>
      </w:r>
      <w:proofErr w:type="spellEnd"/>
      <w:r>
        <w:rPr>
          <w:color w:val="000000"/>
        </w:rPr>
        <w:t xml:space="preserve"> aeg on </w:t>
      </w:r>
      <w:r>
        <w:rPr>
          <w:rStyle w:val="Emphasis"/>
          <w:u w:val="single"/>
        </w:rPr>
        <w:t>juuli</w:t>
      </w:r>
      <w:r>
        <w:rPr>
          <w:rStyle w:val="Emphasis"/>
          <w:u w:val="single"/>
        </w:rPr>
        <w:t xml:space="preserve"> 2021.a.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Lugupidamisega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t> </w:t>
      </w:r>
    </w:p>
    <w:p w:rsidR="006E4D57" w:rsidRDefault="006E4D57" w:rsidP="006E4D57">
      <w:pPr>
        <w:pStyle w:val="NormalWeb"/>
        <w:shd w:val="clear" w:color="auto" w:fill="FFFFFF"/>
        <w:spacing w:after="144" w:afterAutospacing="0"/>
        <w:rPr>
          <w:color w:val="000000"/>
        </w:rPr>
      </w:pPr>
      <w:r>
        <w:rPr>
          <w:color w:val="000000"/>
        </w:rPr>
        <w:lastRenderedPageBreak/>
        <w:t>Jana Aguraiuja</w:t>
      </w:r>
      <w:r>
        <w:rPr>
          <w:color w:val="000000"/>
        </w:rPr>
        <w:br/>
        <w:t>ohutusjärelevalve büroo juhtivinspektor</w:t>
      </w:r>
      <w:r>
        <w:rPr>
          <w:color w:val="000000"/>
        </w:rPr>
        <w:br/>
        <w:t>Põhja päästekeskus</w:t>
      </w:r>
      <w:r>
        <w:rPr>
          <w:color w:val="000000"/>
        </w:rPr>
        <w:br/>
        <w:t>+372 53345826</w:t>
      </w:r>
      <w:r>
        <w:rPr>
          <w:color w:val="000000"/>
        </w:rPr>
        <w:br/>
        <w:t>jana.aguraiuja@rescue.ee</w:t>
      </w: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802550" w:rsidRDefault="00802550" w:rsidP="00802550">
      <w:pPr>
        <w:pStyle w:val="Snum"/>
      </w:pPr>
    </w:p>
    <w:p w:rsidR="004D2067" w:rsidRPr="00802550" w:rsidRDefault="004D2067" w:rsidP="00802550"/>
    <w:sectPr w:rsidR="004D2067" w:rsidRPr="00802550" w:rsidSect="00EA65D1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4B" w:rsidRDefault="00F0604B" w:rsidP="00DF44DF">
      <w:r>
        <w:separator/>
      </w:r>
    </w:p>
  </w:endnote>
  <w:endnote w:type="continuationSeparator" w:id="0">
    <w:p w:rsidR="00F0604B" w:rsidRDefault="00F0604B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Default="001322DB">
    <w:pPr>
      <w:pStyle w:val="Footer"/>
      <w:tabs>
        <w:tab w:val="center" w:pos="4536"/>
        <w:tab w:val="right" w:pos="9072"/>
      </w:tabs>
      <w:jc w:val="both"/>
      <w:rPr>
        <w:sz w:val="24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DB" w:rsidRPr="001322DB" w:rsidRDefault="001322DB" w:rsidP="001322DB">
    <w:pPr>
      <w:pStyle w:val="Footer"/>
      <w:tabs>
        <w:tab w:val="center" w:pos="4536"/>
        <w:tab w:val="right" w:pos="9072"/>
      </w:tabs>
      <w:jc w:val="left"/>
      <w:rPr>
        <w:szCs w:val="20"/>
      </w:rPr>
    </w:pPr>
    <w:r w:rsidRPr="001322DB">
      <w:rPr>
        <w:szCs w:val="20"/>
      </w:rPr>
      <w:t xml:space="preserve">Põhja päästekeskus / Erika 3 / 10416 Tallinn / 628 7500 / pohja@rescue.ee / www.päästeamet.ee / </w:t>
    </w:r>
  </w:p>
  <w:p w:rsidR="00124999" w:rsidRDefault="001322DB" w:rsidP="001322DB">
    <w:pPr>
      <w:pStyle w:val="Footer"/>
      <w:jc w:val="left"/>
    </w:pPr>
    <w:r w:rsidRPr="001322DB">
      <w:rPr>
        <w:szCs w:val="20"/>
      </w:rP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4B" w:rsidRDefault="00F0604B" w:rsidP="00DF44DF">
      <w:r>
        <w:separator/>
      </w:r>
    </w:p>
  </w:footnote>
  <w:footnote w:type="continuationSeparator" w:id="0">
    <w:p w:rsidR="00F0604B" w:rsidRDefault="00F0604B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BB5" w:rsidRPr="00AD2EA7" w:rsidRDefault="00BB4BB5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82554">
      <w:rPr>
        <w:noProof/>
      </w:rPr>
      <w:t>2</w:t>
    </w:r>
    <w:r w:rsidRPr="00AD2EA7">
      <w:fldChar w:fldCharType="end"/>
    </w:r>
    <w:r w:rsidRPr="00AD2EA7"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C82554">
      <w:rPr>
        <w:noProof/>
      </w:rPr>
      <w:t>2</w:t>
    </w:r>
    <w:r>
      <w:fldChar w:fldCharType="end"/>
    </w:r>
    <w:r w:rsidRPr="00AD2EA7">
      <w:t>)</w:t>
    </w:r>
  </w:p>
  <w:p w:rsidR="00BB4BB5" w:rsidRDefault="00BB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56169"/>
    <w:rsid w:val="00060947"/>
    <w:rsid w:val="00064955"/>
    <w:rsid w:val="0008298E"/>
    <w:rsid w:val="000847EF"/>
    <w:rsid w:val="000913FC"/>
    <w:rsid w:val="000A0F0B"/>
    <w:rsid w:val="000A17B5"/>
    <w:rsid w:val="000B79E7"/>
    <w:rsid w:val="00124999"/>
    <w:rsid w:val="001274FA"/>
    <w:rsid w:val="001322DB"/>
    <w:rsid w:val="001523BD"/>
    <w:rsid w:val="00177614"/>
    <w:rsid w:val="001A1069"/>
    <w:rsid w:val="001A7D04"/>
    <w:rsid w:val="001D4CFB"/>
    <w:rsid w:val="001E2C78"/>
    <w:rsid w:val="001F08CC"/>
    <w:rsid w:val="002008A2"/>
    <w:rsid w:val="002509C6"/>
    <w:rsid w:val="002835BB"/>
    <w:rsid w:val="00293449"/>
    <w:rsid w:val="002A1D15"/>
    <w:rsid w:val="002D5BE4"/>
    <w:rsid w:val="002E71D2"/>
    <w:rsid w:val="002F254F"/>
    <w:rsid w:val="003117FA"/>
    <w:rsid w:val="003150C4"/>
    <w:rsid w:val="00341725"/>
    <w:rsid w:val="0034719C"/>
    <w:rsid w:val="00350D90"/>
    <w:rsid w:val="00354059"/>
    <w:rsid w:val="00362ED8"/>
    <w:rsid w:val="00376597"/>
    <w:rsid w:val="003820C3"/>
    <w:rsid w:val="00387068"/>
    <w:rsid w:val="00394DCB"/>
    <w:rsid w:val="003B1258"/>
    <w:rsid w:val="003B2A9C"/>
    <w:rsid w:val="003D1E66"/>
    <w:rsid w:val="003D2111"/>
    <w:rsid w:val="003E4CCE"/>
    <w:rsid w:val="003F0E57"/>
    <w:rsid w:val="004129BC"/>
    <w:rsid w:val="00422D29"/>
    <w:rsid w:val="00423C54"/>
    <w:rsid w:val="004355D5"/>
    <w:rsid w:val="00435A13"/>
    <w:rsid w:val="0044084D"/>
    <w:rsid w:val="00482E94"/>
    <w:rsid w:val="004B1CBD"/>
    <w:rsid w:val="004C1391"/>
    <w:rsid w:val="004D2067"/>
    <w:rsid w:val="004D264D"/>
    <w:rsid w:val="004D656C"/>
    <w:rsid w:val="005205C6"/>
    <w:rsid w:val="00530195"/>
    <w:rsid w:val="00546204"/>
    <w:rsid w:val="00551E24"/>
    <w:rsid w:val="00557534"/>
    <w:rsid w:val="00560A92"/>
    <w:rsid w:val="00564569"/>
    <w:rsid w:val="0057101D"/>
    <w:rsid w:val="005B0A77"/>
    <w:rsid w:val="005B5CE1"/>
    <w:rsid w:val="005E3AED"/>
    <w:rsid w:val="005E45BB"/>
    <w:rsid w:val="005F63CE"/>
    <w:rsid w:val="00602834"/>
    <w:rsid w:val="00603946"/>
    <w:rsid w:val="006121BB"/>
    <w:rsid w:val="00622E28"/>
    <w:rsid w:val="00633186"/>
    <w:rsid w:val="006372C9"/>
    <w:rsid w:val="006479A6"/>
    <w:rsid w:val="00676284"/>
    <w:rsid w:val="00680609"/>
    <w:rsid w:val="00685625"/>
    <w:rsid w:val="00696541"/>
    <w:rsid w:val="006A01AC"/>
    <w:rsid w:val="006B118C"/>
    <w:rsid w:val="006C7A8E"/>
    <w:rsid w:val="006D2E14"/>
    <w:rsid w:val="006D382E"/>
    <w:rsid w:val="006E16BD"/>
    <w:rsid w:val="006E4D57"/>
    <w:rsid w:val="006E7268"/>
    <w:rsid w:val="006F3BB9"/>
    <w:rsid w:val="006F72D7"/>
    <w:rsid w:val="007024DA"/>
    <w:rsid w:val="007056E1"/>
    <w:rsid w:val="00713327"/>
    <w:rsid w:val="00735558"/>
    <w:rsid w:val="0075695A"/>
    <w:rsid w:val="007872B5"/>
    <w:rsid w:val="007953AF"/>
    <w:rsid w:val="0079540C"/>
    <w:rsid w:val="007A0D70"/>
    <w:rsid w:val="007A1DE8"/>
    <w:rsid w:val="007D54FC"/>
    <w:rsid w:val="007D6F91"/>
    <w:rsid w:val="00802550"/>
    <w:rsid w:val="00830470"/>
    <w:rsid w:val="00835480"/>
    <w:rsid w:val="00835858"/>
    <w:rsid w:val="00881660"/>
    <w:rsid w:val="008919F2"/>
    <w:rsid w:val="00893528"/>
    <w:rsid w:val="00895B0A"/>
    <w:rsid w:val="008B041F"/>
    <w:rsid w:val="008D4634"/>
    <w:rsid w:val="008F0B50"/>
    <w:rsid w:val="0091786B"/>
    <w:rsid w:val="009370A4"/>
    <w:rsid w:val="009606D0"/>
    <w:rsid w:val="00973CD2"/>
    <w:rsid w:val="009919BB"/>
    <w:rsid w:val="00991E6B"/>
    <w:rsid w:val="009A09E0"/>
    <w:rsid w:val="009B3928"/>
    <w:rsid w:val="009B41D7"/>
    <w:rsid w:val="009D39F2"/>
    <w:rsid w:val="009D4A58"/>
    <w:rsid w:val="009E7F4A"/>
    <w:rsid w:val="009F5F71"/>
    <w:rsid w:val="00A04717"/>
    <w:rsid w:val="00A10E66"/>
    <w:rsid w:val="00A1244E"/>
    <w:rsid w:val="00A13FDE"/>
    <w:rsid w:val="00A175F2"/>
    <w:rsid w:val="00A50927"/>
    <w:rsid w:val="00A524A3"/>
    <w:rsid w:val="00A82E9B"/>
    <w:rsid w:val="00A83F5F"/>
    <w:rsid w:val="00AB1C97"/>
    <w:rsid w:val="00AC4752"/>
    <w:rsid w:val="00AC6704"/>
    <w:rsid w:val="00AD2EA7"/>
    <w:rsid w:val="00AE02A8"/>
    <w:rsid w:val="00B068B0"/>
    <w:rsid w:val="00B06B39"/>
    <w:rsid w:val="00B44D2F"/>
    <w:rsid w:val="00BA7AAE"/>
    <w:rsid w:val="00BB4BB5"/>
    <w:rsid w:val="00BC1A62"/>
    <w:rsid w:val="00BD078E"/>
    <w:rsid w:val="00BD3CCF"/>
    <w:rsid w:val="00BE0CC9"/>
    <w:rsid w:val="00BF4D7C"/>
    <w:rsid w:val="00C11777"/>
    <w:rsid w:val="00C24F66"/>
    <w:rsid w:val="00C27B07"/>
    <w:rsid w:val="00C41FC5"/>
    <w:rsid w:val="00C6686C"/>
    <w:rsid w:val="00C66C29"/>
    <w:rsid w:val="00C72710"/>
    <w:rsid w:val="00C82554"/>
    <w:rsid w:val="00C83346"/>
    <w:rsid w:val="00CA583B"/>
    <w:rsid w:val="00CA5F0B"/>
    <w:rsid w:val="00CC4EF2"/>
    <w:rsid w:val="00CE5416"/>
    <w:rsid w:val="00CF2B77"/>
    <w:rsid w:val="00CF4303"/>
    <w:rsid w:val="00D3395F"/>
    <w:rsid w:val="00D40650"/>
    <w:rsid w:val="00D422B1"/>
    <w:rsid w:val="00D57C7C"/>
    <w:rsid w:val="00D619C0"/>
    <w:rsid w:val="00D64A02"/>
    <w:rsid w:val="00D67F9F"/>
    <w:rsid w:val="00D800AA"/>
    <w:rsid w:val="00D80E7D"/>
    <w:rsid w:val="00D83DB1"/>
    <w:rsid w:val="00D909BF"/>
    <w:rsid w:val="00DA4910"/>
    <w:rsid w:val="00DF44DF"/>
    <w:rsid w:val="00E023F6"/>
    <w:rsid w:val="00E03DBB"/>
    <w:rsid w:val="00E06C53"/>
    <w:rsid w:val="00E116BB"/>
    <w:rsid w:val="00E35D29"/>
    <w:rsid w:val="00E42ACF"/>
    <w:rsid w:val="00E505A5"/>
    <w:rsid w:val="00E50FB7"/>
    <w:rsid w:val="00EA14EF"/>
    <w:rsid w:val="00EA65D1"/>
    <w:rsid w:val="00F0604B"/>
    <w:rsid w:val="00F06D6B"/>
    <w:rsid w:val="00F15BA8"/>
    <w:rsid w:val="00F246FB"/>
    <w:rsid w:val="00F24D11"/>
    <w:rsid w:val="00F46FEE"/>
    <w:rsid w:val="00F50448"/>
    <w:rsid w:val="00F9645B"/>
    <w:rsid w:val="00F9773D"/>
    <w:rsid w:val="00FE298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75DC2"/>
  <w14:defaultImageDpi w14:val="0"/>
  <w15:docId w15:val="{6FC42E07-C5F9-4824-8CBE-34CFA6B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qFormat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5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autoRedefine/>
    <w:uiPriority w:val="99"/>
    <w:qFormat/>
    <w:rsid w:val="00BB4BB5"/>
    <w:pPr>
      <w:spacing w:line="240" w:lineRule="auto"/>
      <w:jc w:val="center"/>
    </w:pPr>
    <w:rPr>
      <w:rFonts w:cs="Mangal"/>
      <w:sz w:val="20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AK">
    <w:name w:val="AK"/>
    <w:autoRedefine/>
    <w:qFormat/>
    <w:rsid w:val="00991E6B"/>
    <w:pPr>
      <w:keepNext/>
      <w:keepLines/>
      <w:suppressLineNumbers/>
      <w:tabs>
        <w:tab w:val="left" w:pos="1206"/>
      </w:tabs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177614"/>
    <w:pPr>
      <w:widowControl/>
      <w:suppressAutoHyphens w:val="0"/>
      <w:spacing w:line="240" w:lineRule="auto"/>
      <w:ind w:right="4818"/>
      <w:jc w:val="left"/>
    </w:pPr>
    <w:rPr>
      <w:b/>
    </w:rPr>
  </w:style>
  <w:style w:type="paragraph" w:customStyle="1" w:styleId="Snum">
    <w:name w:val="Sõnum"/>
    <w:autoRedefine/>
    <w:qFormat/>
    <w:rsid w:val="00A175F2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styleId="CommentReference">
    <w:name w:val="annotation reference"/>
    <w:basedOn w:val="DefaultParagraphFont"/>
    <w:uiPriority w:val="99"/>
    <w:rsid w:val="00C1177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1777"/>
    <w:pPr>
      <w:spacing w:line="240" w:lineRule="auto"/>
    </w:pPr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177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1777"/>
    <w:rPr>
      <w:rFonts w:eastAsia="SimSun" w:cs="Mangal"/>
      <w:kern w:val="1"/>
      <w:sz w:val="18"/>
      <w:szCs w:val="18"/>
      <w:lang w:val="x-none" w:eastAsia="zh-CN" w:bidi="hi-IN"/>
    </w:rPr>
  </w:style>
  <w:style w:type="paragraph" w:styleId="NoSpacing">
    <w:name w:val="No Spacing"/>
    <w:uiPriority w:val="1"/>
    <w:qFormat/>
    <w:rsid w:val="00802550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A82E9B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paragraph" w:customStyle="1" w:styleId="Default">
    <w:name w:val="Default"/>
    <w:rsid w:val="004355D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1777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2E9B"/>
    <w:rPr>
      <w:rFonts w:eastAsiaTheme="minorEastAsia" w:cs="Times New Roman"/>
      <w:spacing w:val="-5"/>
      <w:sz w:val="24"/>
      <w:szCs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5F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6E4D57"/>
    <w:pPr>
      <w:widowControl/>
      <w:suppressAutoHyphens w:val="0"/>
      <w:spacing w:before="100" w:beforeAutospacing="1" w:after="100" w:afterAutospacing="1" w:line="240" w:lineRule="auto"/>
      <w:jc w:val="left"/>
    </w:pPr>
    <w:rPr>
      <w:rFonts w:eastAsia="Times New Roman"/>
      <w:kern w:val="0"/>
      <w:lang w:eastAsia="et-EE" w:bidi="ar-SA"/>
    </w:rPr>
  </w:style>
  <w:style w:type="character" w:styleId="Strong">
    <w:name w:val="Strong"/>
    <w:basedOn w:val="DefaultParagraphFont"/>
    <w:uiPriority w:val="22"/>
    <w:qFormat/>
    <w:rsid w:val="006E4D57"/>
    <w:rPr>
      <w:b/>
      <w:bCs/>
    </w:rPr>
  </w:style>
  <w:style w:type="character" w:styleId="Emphasis">
    <w:name w:val="Emphasis"/>
    <w:basedOn w:val="DefaultParagraphFont"/>
    <w:uiPriority w:val="20"/>
    <w:qFormat/>
    <w:rsid w:val="006E4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ti@kesklinnakvh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52A41C5-8091-4D45-A8D6-029531C5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117</TotalTime>
  <Pages>2</Pages>
  <Words>253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Jana Aguraiuja</cp:lastModifiedBy>
  <cp:revision>12</cp:revision>
  <cp:lastPrinted>2014-04-03T10:06:00Z</cp:lastPrinted>
  <dcterms:created xsi:type="dcterms:W3CDTF">2021-03-22T13:26:00Z</dcterms:created>
  <dcterms:modified xsi:type="dcterms:W3CDTF">2021-03-22T15:21:00Z</dcterms:modified>
</cp:coreProperties>
</file>